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758" w:rsidRPr="00D64B6B" w:rsidRDefault="00995881" w:rsidP="00D64B6B">
      <w:pPr>
        <w:jc w:val="center"/>
        <w:rPr>
          <w:rFonts w:cs="B Titr"/>
          <w:sz w:val="28"/>
          <w:szCs w:val="28"/>
          <w:rtl/>
        </w:rPr>
      </w:pPr>
      <w:bookmarkStart w:id="0" w:name="_GoBack"/>
      <w:bookmarkEnd w:id="0"/>
      <w:r w:rsidRPr="00D64B6B">
        <w:rPr>
          <w:rFonts w:cs="B Titr" w:hint="cs"/>
          <w:sz w:val="28"/>
          <w:szCs w:val="28"/>
          <w:rtl/>
        </w:rPr>
        <w:t>اولویت های پژوهشی گروه داخلی</w:t>
      </w:r>
    </w:p>
    <w:p w:rsidR="00D64B6B" w:rsidRDefault="00D64B6B">
      <w:pPr>
        <w:rPr>
          <w:rFonts w:cs="B Nazanin"/>
          <w:sz w:val="24"/>
          <w:szCs w:val="24"/>
          <w:rtl/>
        </w:rPr>
      </w:pPr>
    </w:p>
    <w:p w:rsidR="00995881" w:rsidRPr="00D64B6B" w:rsidRDefault="00995881">
      <w:pPr>
        <w:rPr>
          <w:rFonts w:cs="B Titr"/>
          <w:sz w:val="24"/>
          <w:szCs w:val="24"/>
          <w:rtl/>
        </w:rPr>
      </w:pPr>
      <w:r w:rsidRPr="00D64B6B">
        <w:rPr>
          <w:rFonts w:cs="B Titr" w:hint="cs"/>
          <w:sz w:val="24"/>
          <w:szCs w:val="24"/>
          <w:rtl/>
        </w:rPr>
        <w:t>نفرولوژی:</w:t>
      </w:r>
    </w:p>
    <w:p w:rsidR="00995881" w:rsidRPr="00D64B6B" w:rsidRDefault="00995881" w:rsidP="00995881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D64B6B">
        <w:rPr>
          <w:rFonts w:cs="B Nazanin" w:hint="cs"/>
          <w:b/>
          <w:bCs/>
          <w:sz w:val="24"/>
          <w:szCs w:val="24"/>
          <w:rtl/>
        </w:rPr>
        <w:t xml:space="preserve">بررسی اپیدمیولوژی علل نارسایی حاد کلیه </w:t>
      </w:r>
    </w:p>
    <w:p w:rsidR="00995881" w:rsidRPr="00D64B6B" w:rsidRDefault="00995881" w:rsidP="00995881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D64B6B">
        <w:rPr>
          <w:rFonts w:cs="B Nazanin" w:hint="cs"/>
          <w:b/>
          <w:bCs/>
          <w:sz w:val="24"/>
          <w:szCs w:val="24"/>
          <w:rtl/>
        </w:rPr>
        <w:t>بررسی و تحلیل بقا در بیماران پیوند کلیه</w:t>
      </w:r>
    </w:p>
    <w:p w:rsidR="00995881" w:rsidRPr="00D64B6B" w:rsidRDefault="00995881" w:rsidP="00995881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D64B6B">
        <w:rPr>
          <w:rFonts w:cs="B Nazanin" w:hint="cs"/>
          <w:b/>
          <w:bCs/>
          <w:sz w:val="24"/>
          <w:szCs w:val="24"/>
          <w:rtl/>
        </w:rPr>
        <w:t>بررسی عوامل مؤثر بر عود پروتئینوری در بیماران مبتلا به گلومرونفریت</w:t>
      </w:r>
    </w:p>
    <w:p w:rsidR="00995881" w:rsidRPr="00D64B6B" w:rsidRDefault="00995881" w:rsidP="00995881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D64B6B">
        <w:rPr>
          <w:rFonts w:cs="B Nazanin" w:hint="cs"/>
          <w:b/>
          <w:bCs/>
          <w:sz w:val="24"/>
          <w:szCs w:val="24"/>
          <w:rtl/>
        </w:rPr>
        <w:t>بررسی و تحلیل بقبیماران همودیالیزی</w:t>
      </w:r>
    </w:p>
    <w:p w:rsidR="00995881" w:rsidRPr="00D64B6B" w:rsidRDefault="00995881" w:rsidP="00995881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D64B6B">
        <w:rPr>
          <w:rFonts w:cs="B Nazanin" w:hint="cs"/>
          <w:b/>
          <w:bCs/>
          <w:sz w:val="24"/>
          <w:szCs w:val="24"/>
          <w:rtl/>
        </w:rPr>
        <w:t>ارزیابی عوامل مختلف منجر به رد پیوند در بیماران پیوند کلیه با استفاده از تحلیل بقا</w:t>
      </w:r>
    </w:p>
    <w:p w:rsidR="00995881" w:rsidRPr="00D64B6B" w:rsidRDefault="00995881" w:rsidP="00995881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D64B6B">
        <w:rPr>
          <w:rFonts w:cs="B Nazanin" w:hint="cs"/>
          <w:b/>
          <w:bCs/>
          <w:sz w:val="24"/>
          <w:szCs w:val="24"/>
          <w:rtl/>
        </w:rPr>
        <w:t>بررسی اپیدمیولوژیک  نارسایی حاد کلیه ناشی از اوروپاتی انسدادی</w:t>
      </w:r>
    </w:p>
    <w:p w:rsidR="00995881" w:rsidRPr="00D64B6B" w:rsidRDefault="00995881" w:rsidP="00995881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D64B6B">
        <w:rPr>
          <w:rFonts w:cs="B Nazanin" w:hint="cs"/>
          <w:b/>
          <w:bCs/>
          <w:sz w:val="24"/>
          <w:szCs w:val="24"/>
          <w:rtl/>
        </w:rPr>
        <w:t>بررسی فاکتورهای موثر پیش آگهی پیوند دوم کلیه</w:t>
      </w:r>
    </w:p>
    <w:p w:rsidR="00995881" w:rsidRPr="00D64B6B" w:rsidRDefault="00995881" w:rsidP="00995881">
      <w:pPr>
        <w:rPr>
          <w:rFonts w:cs="B Titr"/>
          <w:sz w:val="24"/>
          <w:szCs w:val="24"/>
          <w:rtl/>
        </w:rPr>
      </w:pPr>
      <w:r w:rsidRPr="00D64B6B">
        <w:rPr>
          <w:rFonts w:cs="B Titr" w:hint="cs"/>
          <w:sz w:val="24"/>
          <w:szCs w:val="24"/>
          <w:rtl/>
        </w:rPr>
        <w:t>ریه:</w:t>
      </w:r>
    </w:p>
    <w:p w:rsidR="00995881" w:rsidRPr="00D64B6B" w:rsidRDefault="00995881" w:rsidP="00D64B6B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D64B6B">
        <w:rPr>
          <w:rFonts w:cs="B Nazanin"/>
          <w:b/>
          <w:bCs/>
          <w:sz w:val="24"/>
          <w:szCs w:val="24"/>
        </w:rPr>
        <w:t>COPD</w:t>
      </w:r>
      <w:r w:rsidRPr="00D64B6B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995881" w:rsidRPr="00D64B6B" w:rsidRDefault="00995881" w:rsidP="00D64B6B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D64B6B">
        <w:rPr>
          <w:rFonts w:cs="B Nazanin" w:hint="cs"/>
          <w:b/>
          <w:bCs/>
          <w:sz w:val="24"/>
          <w:szCs w:val="24"/>
          <w:rtl/>
        </w:rPr>
        <w:t>آسم</w:t>
      </w:r>
    </w:p>
    <w:p w:rsidR="00995881" w:rsidRPr="00D64B6B" w:rsidRDefault="00995881" w:rsidP="00D64B6B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D64B6B">
        <w:rPr>
          <w:rFonts w:cs="B Nazanin" w:hint="cs"/>
          <w:b/>
          <w:bCs/>
          <w:sz w:val="24"/>
          <w:szCs w:val="24"/>
          <w:rtl/>
        </w:rPr>
        <w:t>آمبولی</w:t>
      </w:r>
    </w:p>
    <w:p w:rsidR="00995881" w:rsidRPr="00D64B6B" w:rsidRDefault="00995881" w:rsidP="00D64B6B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D64B6B">
        <w:rPr>
          <w:rFonts w:cs="B Nazanin" w:hint="cs"/>
          <w:b/>
          <w:bCs/>
          <w:sz w:val="24"/>
          <w:szCs w:val="24"/>
          <w:rtl/>
        </w:rPr>
        <w:t>بیماری های بینابینی ریه</w:t>
      </w:r>
    </w:p>
    <w:p w:rsidR="00995881" w:rsidRPr="00D64B6B" w:rsidRDefault="00995881" w:rsidP="00995881">
      <w:pPr>
        <w:rPr>
          <w:rFonts w:cs="B Titr"/>
          <w:sz w:val="24"/>
          <w:szCs w:val="24"/>
          <w:rtl/>
        </w:rPr>
      </w:pPr>
      <w:r w:rsidRPr="00D64B6B">
        <w:rPr>
          <w:rFonts w:cs="B Titr" w:hint="cs"/>
          <w:sz w:val="24"/>
          <w:szCs w:val="24"/>
          <w:rtl/>
        </w:rPr>
        <w:t>آنکولوژی:</w:t>
      </w:r>
    </w:p>
    <w:p w:rsidR="00995881" w:rsidRPr="00D64B6B" w:rsidRDefault="00995881" w:rsidP="00995881">
      <w:pPr>
        <w:pStyle w:val="ListParagraph"/>
        <w:numPr>
          <w:ilvl w:val="0"/>
          <w:numId w:val="3"/>
        </w:numPr>
        <w:rPr>
          <w:rFonts w:cs="B Nazanin"/>
          <w:b/>
          <w:bCs/>
          <w:sz w:val="24"/>
          <w:szCs w:val="24"/>
        </w:rPr>
      </w:pPr>
      <w:r w:rsidRPr="00D64B6B">
        <w:rPr>
          <w:rFonts w:cs="B Nazanin" w:hint="cs"/>
          <w:b/>
          <w:bCs/>
          <w:sz w:val="24"/>
          <w:szCs w:val="24"/>
          <w:rtl/>
        </w:rPr>
        <w:t xml:space="preserve">بررسی موتاسیون </w:t>
      </w:r>
      <w:r w:rsidRPr="00D64B6B">
        <w:rPr>
          <w:rFonts w:cs="B Nazanin"/>
          <w:b/>
          <w:bCs/>
          <w:sz w:val="24"/>
          <w:szCs w:val="24"/>
        </w:rPr>
        <w:t>BRAJ</w:t>
      </w:r>
      <w:r w:rsidRPr="00D64B6B">
        <w:rPr>
          <w:rFonts w:cs="B Nazanin" w:hint="cs"/>
          <w:b/>
          <w:bCs/>
          <w:sz w:val="24"/>
          <w:szCs w:val="24"/>
          <w:rtl/>
        </w:rPr>
        <w:t xml:space="preserve"> در کانسر ریه</w:t>
      </w:r>
    </w:p>
    <w:p w:rsidR="00995881" w:rsidRPr="00D64B6B" w:rsidRDefault="00995881" w:rsidP="00995881">
      <w:pPr>
        <w:pStyle w:val="ListParagraph"/>
        <w:numPr>
          <w:ilvl w:val="0"/>
          <w:numId w:val="3"/>
        </w:numPr>
        <w:rPr>
          <w:rFonts w:cs="B Nazanin"/>
          <w:b/>
          <w:bCs/>
          <w:sz w:val="24"/>
          <w:szCs w:val="24"/>
        </w:rPr>
      </w:pPr>
      <w:r w:rsidRPr="00D64B6B">
        <w:rPr>
          <w:rFonts w:cs="B Nazanin" w:hint="cs"/>
          <w:b/>
          <w:bCs/>
          <w:sz w:val="24"/>
          <w:szCs w:val="24"/>
          <w:rtl/>
        </w:rPr>
        <w:t xml:space="preserve">بررسی موتاسیون </w:t>
      </w:r>
      <w:r w:rsidRPr="00D64B6B">
        <w:rPr>
          <w:rFonts w:cs="B Nazanin"/>
          <w:b/>
          <w:bCs/>
          <w:sz w:val="24"/>
          <w:szCs w:val="24"/>
        </w:rPr>
        <w:t>RET</w:t>
      </w:r>
      <w:r w:rsidRPr="00D64B6B">
        <w:rPr>
          <w:rFonts w:cs="B Nazanin" w:hint="cs"/>
          <w:b/>
          <w:bCs/>
          <w:sz w:val="24"/>
          <w:szCs w:val="24"/>
          <w:rtl/>
        </w:rPr>
        <w:t xml:space="preserve"> در کانسر ریه</w:t>
      </w:r>
    </w:p>
    <w:p w:rsidR="00995881" w:rsidRPr="00D64B6B" w:rsidRDefault="00995881" w:rsidP="00995881">
      <w:pPr>
        <w:pStyle w:val="ListParagraph"/>
        <w:numPr>
          <w:ilvl w:val="0"/>
          <w:numId w:val="3"/>
        </w:numPr>
        <w:rPr>
          <w:rFonts w:cs="B Nazanin"/>
          <w:b/>
          <w:bCs/>
          <w:sz w:val="24"/>
          <w:szCs w:val="24"/>
        </w:rPr>
      </w:pPr>
      <w:r w:rsidRPr="00D64B6B">
        <w:rPr>
          <w:rFonts w:cs="B Nazanin" w:hint="cs"/>
          <w:b/>
          <w:bCs/>
          <w:sz w:val="24"/>
          <w:szCs w:val="24"/>
          <w:rtl/>
        </w:rPr>
        <w:t xml:space="preserve">بررسی موتاسیون </w:t>
      </w:r>
      <w:r w:rsidRPr="00D64B6B">
        <w:rPr>
          <w:rFonts w:cs="B Nazanin"/>
          <w:b/>
          <w:bCs/>
          <w:sz w:val="24"/>
          <w:szCs w:val="24"/>
        </w:rPr>
        <w:t>MET</w:t>
      </w:r>
      <w:r w:rsidRPr="00D64B6B">
        <w:rPr>
          <w:rFonts w:cs="B Nazanin" w:hint="cs"/>
          <w:b/>
          <w:bCs/>
          <w:sz w:val="24"/>
          <w:szCs w:val="24"/>
          <w:rtl/>
        </w:rPr>
        <w:t xml:space="preserve"> در کانسر ریه</w:t>
      </w:r>
    </w:p>
    <w:p w:rsidR="00995881" w:rsidRPr="00D64B6B" w:rsidRDefault="00995881" w:rsidP="003C7D26">
      <w:pPr>
        <w:pStyle w:val="ListParagraph"/>
        <w:numPr>
          <w:ilvl w:val="0"/>
          <w:numId w:val="3"/>
        </w:numPr>
        <w:rPr>
          <w:rFonts w:cs="B Nazanin"/>
          <w:b/>
          <w:bCs/>
          <w:sz w:val="24"/>
          <w:szCs w:val="24"/>
        </w:rPr>
      </w:pPr>
      <w:r w:rsidRPr="00D64B6B">
        <w:rPr>
          <w:rFonts w:cs="B Nazanin" w:hint="cs"/>
          <w:b/>
          <w:bCs/>
          <w:sz w:val="24"/>
          <w:szCs w:val="24"/>
          <w:rtl/>
        </w:rPr>
        <w:t xml:space="preserve">بررسی موتاسیون </w:t>
      </w:r>
      <w:r w:rsidRPr="00D64B6B">
        <w:rPr>
          <w:rFonts w:cs="B Nazanin"/>
          <w:b/>
          <w:bCs/>
          <w:sz w:val="24"/>
          <w:szCs w:val="24"/>
        </w:rPr>
        <w:t>KRAS</w:t>
      </w:r>
      <w:r w:rsidRPr="00D64B6B">
        <w:rPr>
          <w:rFonts w:cs="B Nazanin" w:hint="cs"/>
          <w:b/>
          <w:bCs/>
          <w:sz w:val="24"/>
          <w:szCs w:val="24"/>
          <w:rtl/>
        </w:rPr>
        <w:t xml:space="preserve"> و </w:t>
      </w:r>
      <w:r w:rsidRPr="00D64B6B">
        <w:rPr>
          <w:rFonts w:cs="B Nazanin"/>
          <w:b/>
          <w:bCs/>
          <w:sz w:val="24"/>
          <w:szCs w:val="24"/>
        </w:rPr>
        <w:t>BRAF</w:t>
      </w:r>
      <w:r w:rsidRPr="00D64B6B">
        <w:rPr>
          <w:rFonts w:cs="B Nazanin" w:hint="cs"/>
          <w:b/>
          <w:bCs/>
          <w:sz w:val="24"/>
          <w:szCs w:val="24"/>
          <w:rtl/>
        </w:rPr>
        <w:t xml:space="preserve"> در کانسر کلون</w:t>
      </w:r>
    </w:p>
    <w:p w:rsidR="00995881" w:rsidRPr="00D64B6B" w:rsidRDefault="00995881" w:rsidP="003C7D26">
      <w:pPr>
        <w:pStyle w:val="ListParagraph"/>
        <w:numPr>
          <w:ilvl w:val="0"/>
          <w:numId w:val="3"/>
        </w:numPr>
        <w:rPr>
          <w:rFonts w:cs="B Nazanin"/>
          <w:b/>
          <w:bCs/>
          <w:sz w:val="24"/>
          <w:szCs w:val="24"/>
        </w:rPr>
      </w:pPr>
      <w:r w:rsidRPr="00D64B6B">
        <w:rPr>
          <w:rFonts w:cs="B Nazanin" w:hint="cs"/>
          <w:b/>
          <w:bCs/>
          <w:sz w:val="24"/>
          <w:szCs w:val="24"/>
          <w:rtl/>
        </w:rPr>
        <w:t>بررسی اپیدمیولوژی سرطان های استان همدان در 20 سال اخیر</w:t>
      </w:r>
    </w:p>
    <w:p w:rsidR="00995881" w:rsidRPr="00D64B6B" w:rsidRDefault="00995881" w:rsidP="003C7D26">
      <w:pPr>
        <w:pStyle w:val="ListParagraph"/>
        <w:numPr>
          <w:ilvl w:val="0"/>
          <w:numId w:val="3"/>
        </w:numPr>
        <w:rPr>
          <w:rFonts w:cs="B Nazanin"/>
          <w:b/>
          <w:bCs/>
          <w:sz w:val="24"/>
          <w:szCs w:val="24"/>
        </w:rPr>
      </w:pPr>
      <w:r w:rsidRPr="00D64B6B">
        <w:rPr>
          <w:rFonts w:cs="B Nazanin" w:hint="cs"/>
          <w:b/>
          <w:bCs/>
          <w:sz w:val="24"/>
          <w:szCs w:val="24"/>
          <w:rtl/>
        </w:rPr>
        <w:t xml:space="preserve">بررسی شیوع </w:t>
      </w:r>
      <w:r w:rsidRPr="00D64B6B">
        <w:rPr>
          <w:rFonts w:cs="B Nazanin"/>
          <w:b/>
          <w:bCs/>
          <w:sz w:val="24"/>
          <w:szCs w:val="24"/>
        </w:rPr>
        <w:t>H-Pylori</w:t>
      </w:r>
      <w:r w:rsidRPr="00D64B6B">
        <w:rPr>
          <w:rFonts w:cs="B Nazanin" w:hint="cs"/>
          <w:b/>
          <w:bCs/>
          <w:sz w:val="24"/>
          <w:szCs w:val="24"/>
          <w:rtl/>
        </w:rPr>
        <w:t xml:space="preserve"> و روش های درمانی و عوارض</w:t>
      </w:r>
    </w:p>
    <w:p w:rsidR="00995881" w:rsidRPr="00D64B6B" w:rsidRDefault="00995881" w:rsidP="003C7D26">
      <w:pPr>
        <w:pStyle w:val="ListParagraph"/>
        <w:numPr>
          <w:ilvl w:val="0"/>
          <w:numId w:val="3"/>
        </w:numPr>
        <w:rPr>
          <w:rFonts w:cs="B Nazanin"/>
          <w:b/>
          <w:bCs/>
          <w:sz w:val="24"/>
          <w:szCs w:val="24"/>
        </w:rPr>
      </w:pPr>
      <w:r w:rsidRPr="00D64B6B">
        <w:rPr>
          <w:rFonts w:cs="B Nazanin"/>
          <w:b/>
          <w:bCs/>
          <w:sz w:val="24"/>
          <w:szCs w:val="24"/>
        </w:rPr>
        <w:t>Inflammatory bowel disease</w:t>
      </w:r>
      <w:r w:rsidRPr="00D64B6B">
        <w:rPr>
          <w:rFonts w:cs="B Nazanin" w:hint="cs"/>
          <w:b/>
          <w:bCs/>
          <w:sz w:val="24"/>
          <w:szCs w:val="24"/>
          <w:rtl/>
        </w:rPr>
        <w:t>علائم و عوارض</w:t>
      </w:r>
    </w:p>
    <w:p w:rsidR="00995881" w:rsidRPr="00D64B6B" w:rsidRDefault="00995881" w:rsidP="003C7D26">
      <w:pPr>
        <w:pStyle w:val="ListParagraph"/>
        <w:numPr>
          <w:ilvl w:val="0"/>
          <w:numId w:val="3"/>
        </w:numPr>
        <w:rPr>
          <w:rFonts w:cs="B Nazanin"/>
          <w:b/>
          <w:bCs/>
          <w:sz w:val="24"/>
          <w:szCs w:val="24"/>
        </w:rPr>
      </w:pPr>
      <w:r w:rsidRPr="00D64B6B">
        <w:rPr>
          <w:rFonts w:cs="B Nazanin" w:hint="cs"/>
          <w:b/>
          <w:bCs/>
          <w:sz w:val="24"/>
          <w:szCs w:val="24"/>
          <w:rtl/>
        </w:rPr>
        <w:t xml:space="preserve">علل </w:t>
      </w:r>
      <w:r w:rsidRPr="00D64B6B">
        <w:rPr>
          <w:rFonts w:cs="B Nazanin"/>
          <w:b/>
          <w:bCs/>
          <w:sz w:val="24"/>
          <w:szCs w:val="24"/>
        </w:rPr>
        <w:t>GI Bleeding</w:t>
      </w:r>
      <w:r w:rsidRPr="00D64B6B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995881" w:rsidRPr="00D64B6B" w:rsidRDefault="00995881" w:rsidP="003C7D26">
      <w:pPr>
        <w:pStyle w:val="ListParagraph"/>
        <w:numPr>
          <w:ilvl w:val="0"/>
          <w:numId w:val="3"/>
        </w:numPr>
        <w:rPr>
          <w:rFonts w:cs="B Nazanin"/>
          <w:b/>
          <w:bCs/>
          <w:sz w:val="24"/>
          <w:szCs w:val="24"/>
        </w:rPr>
      </w:pPr>
      <w:r w:rsidRPr="00D64B6B">
        <w:rPr>
          <w:rFonts w:cs="B Nazanin" w:hint="cs"/>
          <w:b/>
          <w:bCs/>
          <w:sz w:val="24"/>
          <w:szCs w:val="24"/>
          <w:rtl/>
        </w:rPr>
        <w:t xml:space="preserve">بررسی شیوع پانکراتیت و علل آن </w:t>
      </w:r>
    </w:p>
    <w:p w:rsidR="00995881" w:rsidRPr="00D64B6B" w:rsidRDefault="00995881" w:rsidP="00995881">
      <w:pPr>
        <w:rPr>
          <w:rFonts w:cs="B Titr"/>
          <w:sz w:val="24"/>
          <w:szCs w:val="24"/>
          <w:rtl/>
        </w:rPr>
      </w:pPr>
      <w:r w:rsidRPr="00D64B6B">
        <w:rPr>
          <w:rFonts w:cs="B Titr" w:hint="cs"/>
          <w:sz w:val="24"/>
          <w:szCs w:val="24"/>
          <w:rtl/>
        </w:rPr>
        <w:t>جنرال:</w:t>
      </w:r>
    </w:p>
    <w:p w:rsidR="00995881" w:rsidRPr="00D64B6B" w:rsidRDefault="00995881" w:rsidP="00995881">
      <w:pPr>
        <w:pStyle w:val="ListParagraph"/>
        <w:numPr>
          <w:ilvl w:val="0"/>
          <w:numId w:val="4"/>
        </w:numPr>
        <w:rPr>
          <w:rFonts w:cs="B Nazanin"/>
          <w:b/>
          <w:bCs/>
          <w:sz w:val="24"/>
          <w:szCs w:val="24"/>
        </w:rPr>
      </w:pPr>
      <w:r w:rsidRPr="00D64B6B">
        <w:rPr>
          <w:rFonts w:cs="B Nazanin" w:hint="cs"/>
          <w:b/>
          <w:bCs/>
          <w:sz w:val="24"/>
          <w:szCs w:val="24"/>
          <w:rtl/>
        </w:rPr>
        <w:t>بررسی علل منجر به عدم موفقیت</w:t>
      </w:r>
      <w:r w:rsidRPr="00D64B6B">
        <w:rPr>
          <w:rFonts w:cs="B Nazanin"/>
          <w:b/>
          <w:bCs/>
          <w:sz w:val="24"/>
          <w:szCs w:val="24"/>
        </w:rPr>
        <w:t>CPR</w:t>
      </w:r>
      <w:r w:rsidRPr="00D64B6B">
        <w:rPr>
          <w:rFonts w:cs="B Nazanin" w:hint="cs"/>
          <w:b/>
          <w:bCs/>
          <w:sz w:val="24"/>
          <w:szCs w:val="24"/>
          <w:rtl/>
        </w:rPr>
        <w:t xml:space="preserve">  در بخش جنرال</w:t>
      </w:r>
    </w:p>
    <w:p w:rsidR="00995881" w:rsidRPr="00D64B6B" w:rsidRDefault="00995881" w:rsidP="00995881">
      <w:pPr>
        <w:pStyle w:val="ListParagraph"/>
        <w:numPr>
          <w:ilvl w:val="0"/>
          <w:numId w:val="4"/>
        </w:numPr>
        <w:rPr>
          <w:rFonts w:cs="B Nazanin"/>
          <w:b/>
          <w:bCs/>
          <w:sz w:val="24"/>
          <w:szCs w:val="24"/>
        </w:rPr>
      </w:pPr>
      <w:r w:rsidRPr="00D64B6B">
        <w:rPr>
          <w:rFonts w:cs="B Nazanin" w:hint="cs"/>
          <w:b/>
          <w:bCs/>
          <w:sz w:val="24"/>
          <w:szCs w:val="24"/>
          <w:rtl/>
        </w:rPr>
        <w:t xml:space="preserve">بررسی مقاومت دارویی آنتی بیوتیکی در بیماران بستری در بخش جنرال با تشخیص </w:t>
      </w:r>
      <w:r w:rsidRPr="00D64B6B">
        <w:rPr>
          <w:rFonts w:cs="B Nazanin"/>
          <w:b/>
          <w:bCs/>
          <w:sz w:val="24"/>
          <w:szCs w:val="24"/>
        </w:rPr>
        <w:t>Sepsis</w:t>
      </w:r>
      <w:r w:rsidRPr="00D64B6B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995881" w:rsidRPr="00D64B6B" w:rsidRDefault="00995881" w:rsidP="00995881">
      <w:pPr>
        <w:pStyle w:val="ListParagraph"/>
        <w:numPr>
          <w:ilvl w:val="0"/>
          <w:numId w:val="4"/>
        </w:numPr>
        <w:rPr>
          <w:rFonts w:cs="B Nazanin"/>
          <w:b/>
          <w:bCs/>
          <w:sz w:val="24"/>
          <w:szCs w:val="24"/>
        </w:rPr>
      </w:pPr>
      <w:r w:rsidRPr="00D64B6B">
        <w:rPr>
          <w:rFonts w:cs="B Nazanin" w:hint="cs"/>
          <w:b/>
          <w:bCs/>
          <w:sz w:val="24"/>
          <w:szCs w:val="24"/>
          <w:rtl/>
        </w:rPr>
        <w:t>بررسی مقاومت آنتی بیوتیکی در بیماران بستری در بخش جنرال با تشخیص پیلونفریت</w:t>
      </w:r>
    </w:p>
    <w:p w:rsidR="00995881" w:rsidRPr="00D64B6B" w:rsidRDefault="00995881" w:rsidP="00995881">
      <w:pPr>
        <w:pStyle w:val="ListParagraph"/>
        <w:numPr>
          <w:ilvl w:val="0"/>
          <w:numId w:val="4"/>
        </w:numPr>
        <w:rPr>
          <w:rFonts w:cs="B Nazanin"/>
          <w:b/>
          <w:bCs/>
          <w:sz w:val="24"/>
          <w:szCs w:val="24"/>
        </w:rPr>
      </w:pPr>
      <w:r w:rsidRPr="00D64B6B">
        <w:rPr>
          <w:rFonts w:cs="B Nazanin" w:hint="cs"/>
          <w:b/>
          <w:bCs/>
          <w:sz w:val="24"/>
          <w:szCs w:val="24"/>
          <w:rtl/>
        </w:rPr>
        <w:t>بررسی شیوع انواع عفونت های بیمارستانی در بیماران</w:t>
      </w:r>
    </w:p>
    <w:p w:rsidR="00995881" w:rsidRPr="00D64B6B" w:rsidRDefault="00995881" w:rsidP="00995881">
      <w:pPr>
        <w:pStyle w:val="ListParagraph"/>
        <w:numPr>
          <w:ilvl w:val="0"/>
          <w:numId w:val="4"/>
        </w:numPr>
        <w:rPr>
          <w:rFonts w:cs="B Nazanin"/>
          <w:b/>
          <w:bCs/>
          <w:sz w:val="24"/>
          <w:szCs w:val="24"/>
        </w:rPr>
      </w:pPr>
      <w:r w:rsidRPr="00D64B6B">
        <w:rPr>
          <w:rFonts w:cs="B Nazanin" w:hint="cs"/>
          <w:b/>
          <w:bCs/>
          <w:sz w:val="24"/>
          <w:szCs w:val="24"/>
          <w:rtl/>
        </w:rPr>
        <w:t>بررسی مقاومت دارویی آنتی بیوتیکی</w:t>
      </w:r>
    </w:p>
    <w:p w:rsidR="00995881" w:rsidRPr="00D64B6B" w:rsidRDefault="00995881" w:rsidP="00995881">
      <w:pPr>
        <w:rPr>
          <w:rFonts w:cs="B Titr"/>
          <w:sz w:val="24"/>
          <w:szCs w:val="24"/>
          <w:rtl/>
        </w:rPr>
      </w:pPr>
      <w:r w:rsidRPr="00D64B6B">
        <w:rPr>
          <w:rFonts w:cs="B Titr" w:hint="cs"/>
          <w:sz w:val="24"/>
          <w:szCs w:val="24"/>
          <w:rtl/>
        </w:rPr>
        <w:lastRenderedPageBreak/>
        <w:t>غدد:</w:t>
      </w:r>
    </w:p>
    <w:p w:rsidR="00995881" w:rsidRPr="00D64B6B" w:rsidRDefault="00995881" w:rsidP="00995881">
      <w:pPr>
        <w:pStyle w:val="ListParagraph"/>
        <w:numPr>
          <w:ilvl w:val="0"/>
          <w:numId w:val="5"/>
        </w:numPr>
        <w:rPr>
          <w:rFonts w:cs="B Nazanin"/>
          <w:b/>
          <w:bCs/>
          <w:sz w:val="24"/>
          <w:szCs w:val="24"/>
        </w:rPr>
      </w:pPr>
      <w:r w:rsidRPr="00D64B6B">
        <w:rPr>
          <w:rFonts w:cs="B Nazanin" w:hint="cs"/>
          <w:b/>
          <w:bCs/>
          <w:sz w:val="24"/>
          <w:szCs w:val="24"/>
          <w:rtl/>
        </w:rPr>
        <w:t>دیابت حاملگی</w:t>
      </w:r>
    </w:p>
    <w:p w:rsidR="00995881" w:rsidRPr="00D64B6B" w:rsidRDefault="00995881" w:rsidP="00995881">
      <w:pPr>
        <w:pStyle w:val="ListParagraph"/>
        <w:numPr>
          <w:ilvl w:val="0"/>
          <w:numId w:val="5"/>
        </w:numPr>
        <w:rPr>
          <w:rFonts w:cs="B Nazanin"/>
          <w:b/>
          <w:bCs/>
          <w:sz w:val="24"/>
          <w:szCs w:val="24"/>
        </w:rPr>
      </w:pPr>
      <w:r w:rsidRPr="00D64B6B">
        <w:rPr>
          <w:rFonts w:cs="B Nazanin" w:hint="cs"/>
          <w:b/>
          <w:bCs/>
          <w:sz w:val="24"/>
          <w:szCs w:val="24"/>
          <w:rtl/>
        </w:rPr>
        <w:t>دیابت نوع دو</w:t>
      </w:r>
    </w:p>
    <w:p w:rsidR="00995881" w:rsidRPr="00D64B6B" w:rsidRDefault="00995881" w:rsidP="00995881">
      <w:pPr>
        <w:pStyle w:val="ListParagraph"/>
        <w:numPr>
          <w:ilvl w:val="0"/>
          <w:numId w:val="5"/>
        </w:numPr>
        <w:rPr>
          <w:rFonts w:cs="B Nazanin"/>
          <w:b/>
          <w:bCs/>
          <w:sz w:val="24"/>
          <w:szCs w:val="24"/>
        </w:rPr>
      </w:pPr>
      <w:r w:rsidRPr="00D64B6B">
        <w:rPr>
          <w:rFonts w:cs="B Nazanin" w:hint="cs"/>
          <w:b/>
          <w:bCs/>
          <w:sz w:val="24"/>
          <w:szCs w:val="24"/>
          <w:rtl/>
        </w:rPr>
        <w:t>گواتر و کانسرهای تیروئید</w:t>
      </w:r>
    </w:p>
    <w:p w:rsidR="00995881" w:rsidRPr="00D64B6B" w:rsidRDefault="00995881" w:rsidP="00995881">
      <w:pPr>
        <w:pStyle w:val="ListParagraph"/>
        <w:numPr>
          <w:ilvl w:val="0"/>
          <w:numId w:val="5"/>
        </w:numPr>
        <w:rPr>
          <w:rFonts w:cs="B Nazanin"/>
          <w:b/>
          <w:bCs/>
          <w:sz w:val="24"/>
          <w:szCs w:val="24"/>
        </w:rPr>
      </w:pPr>
      <w:r w:rsidRPr="00D64B6B">
        <w:rPr>
          <w:rFonts w:cs="B Nazanin" w:hint="cs"/>
          <w:b/>
          <w:bCs/>
          <w:sz w:val="24"/>
          <w:szCs w:val="24"/>
          <w:rtl/>
        </w:rPr>
        <w:t xml:space="preserve">پوکی استخوان </w:t>
      </w:r>
    </w:p>
    <w:p w:rsidR="00995881" w:rsidRPr="00D64B6B" w:rsidRDefault="00094751" w:rsidP="00995881">
      <w:pPr>
        <w:pStyle w:val="ListParagraph"/>
        <w:numPr>
          <w:ilvl w:val="0"/>
          <w:numId w:val="5"/>
        </w:numPr>
        <w:rPr>
          <w:rFonts w:cs="B Nazanin"/>
          <w:b/>
          <w:bCs/>
          <w:sz w:val="24"/>
          <w:szCs w:val="24"/>
        </w:rPr>
      </w:pPr>
      <w:r w:rsidRPr="00D64B6B">
        <w:rPr>
          <w:rFonts w:cs="B Nazanin"/>
          <w:b/>
          <w:bCs/>
          <w:sz w:val="24"/>
          <w:szCs w:val="24"/>
        </w:rPr>
        <w:t>PUD</w:t>
      </w:r>
    </w:p>
    <w:p w:rsidR="00094751" w:rsidRPr="00D64B6B" w:rsidRDefault="00094751" w:rsidP="00995881">
      <w:pPr>
        <w:pStyle w:val="ListParagraph"/>
        <w:numPr>
          <w:ilvl w:val="0"/>
          <w:numId w:val="5"/>
        </w:numPr>
        <w:rPr>
          <w:rFonts w:cs="B Nazanin"/>
          <w:b/>
          <w:bCs/>
          <w:sz w:val="24"/>
          <w:szCs w:val="24"/>
        </w:rPr>
      </w:pPr>
      <w:r w:rsidRPr="00D64B6B">
        <w:rPr>
          <w:rFonts w:cs="B Nazanin" w:hint="cs"/>
          <w:b/>
          <w:bCs/>
          <w:sz w:val="24"/>
          <w:szCs w:val="24"/>
          <w:rtl/>
        </w:rPr>
        <w:t>انواع هپاتیت</w:t>
      </w:r>
    </w:p>
    <w:p w:rsidR="00094751" w:rsidRPr="00D64B6B" w:rsidRDefault="00094751" w:rsidP="00094751">
      <w:pPr>
        <w:rPr>
          <w:rFonts w:cs="B Titr"/>
          <w:sz w:val="24"/>
          <w:szCs w:val="24"/>
          <w:rtl/>
        </w:rPr>
      </w:pPr>
      <w:r w:rsidRPr="00D64B6B">
        <w:rPr>
          <w:rFonts w:cs="B Titr" w:hint="cs"/>
          <w:sz w:val="24"/>
          <w:szCs w:val="24"/>
          <w:rtl/>
        </w:rPr>
        <w:t>روماتولوژی:</w:t>
      </w:r>
    </w:p>
    <w:p w:rsidR="00094751" w:rsidRPr="00D64B6B" w:rsidRDefault="00094751" w:rsidP="00094751">
      <w:pPr>
        <w:pStyle w:val="ListParagraph"/>
        <w:numPr>
          <w:ilvl w:val="0"/>
          <w:numId w:val="6"/>
        </w:numPr>
        <w:rPr>
          <w:rFonts w:cs="B Nazanin"/>
          <w:b/>
          <w:bCs/>
          <w:sz w:val="24"/>
          <w:szCs w:val="24"/>
        </w:rPr>
      </w:pPr>
      <w:r w:rsidRPr="00D64B6B">
        <w:rPr>
          <w:rFonts w:cs="B Nazanin" w:hint="cs"/>
          <w:b/>
          <w:bCs/>
          <w:sz w:val="24"/>
          <w:szCs w:val="24"/>
          <w:rtl/>
        </w:rPr>
        <w:t>لوپوس</w:t>
      </w:r>
    </w:p>
    <w:p w:rsidR="00094751" w:rsidRPr="00D64B6B" w:rsidRDefault="00094751" w:rsidP="00094751">
      <w:pPr>
        <w:pStyle w:val="ListParagraph"/>
        <w:numPr>
          <w:ilvl w:val="0"/>
          <w:numId w:val="6"/>
        </w:numPr>
        <w:rPr>
          <w:rFonts w:cs="B Nazanin"/>
          <w:b/>
          <w:bCs/>
          <w:sz w:val="24"/>
          <w:szCs w:val="24"/>
        </w:rPr>
      </w:pPr>
      <w:r w:rsidRPr="00D64B6B">
        <w:rPr>
          <w:rFonts w:cs="B Nazanin" w:hint="cs"/>
          <w:b/>
          <w:bCs/>
          <w:sz w:val="24"/>
          <w:szCs w:val="24"/>
          <w:rtl/>
        </w:rPr>
        <w:t>آرتریت روماتوئید</w:t>
      </w:r>
    </w:p>
    <w:p w:rsidR="00094751" w:rsidRPr="00D64B6B" w:rsidRDefault="00094751" w:rsidP="00094751">
      <w:pPr>
        <w:pStyle w:val="ListParagraph"/>
        <w:numPr>
          <w:ilvl w:val="0"/>
          <w:numId w:val="6"/>
        </w:numPr>
        <w:rPr>
          <w:rFonts w:cs="B Nazanin"/>
          <w:b/>
          <w:bCs/>
          <w:sz w:val="24"/>
          <w:szCs w:val="24"/>
        </w:rPr>
      </w:pPr>
      <w:r w:rsidRPr="00D64B6B">
        <w:rPr>
          <w:rFonts w:cs="B Nazanin" w:hint="cs"/>
          <w:b/>
          <w:bCs/>
          <w:sz w:val="24"/>
          <w:szCs w:val="24"/>
          <w:rtl/>
        </w:rPr>
        <w:t>استئوپروز</w:t>
      </w:r>
    </w:p>
    <w:p w:rsidR="00094751" w:rsidRPr="00D64B6B" w:rsidRDefault="00094751" w:rsidP="00094751">
      <w:pPr>
        <w:pStyle w:val="ListParagraph"/>
        <w:numPr>
          <w:ilvl w:val="0"/>
          <w:numId w:val="6"/>
        </w:numPr>
        <w:rPr>
          <w:rFonts w:cs="B Nazanin"/>
          <w:b/>
          <w:bCs/>
          <w:sz w:val="24"/>
          <w:szCs w:val="24"/>
        </w:rPr>
      </w:pPr>
      <w:r w:rsidRPr="00D64B6B">
        <w:rPr>
          <w:rFonts w:cs="B Nazanin" w:hint="cs"/>
          <w:b/>
          <w:bCs/>
          <w:sz w:val="24"/>
          <w:szCs w:val="24"/>
          <w:rtl/>
        </w:rPr>
        <w:t xml:space="preserve">تظاهرات رروماتولوژیک همراه در بیماری های عفونی </w:t>
      </w:r>
    </w:p>
    <w:p w:rsidR="00094751" w:rsidRPr="00D64B6B" w:rsidRDefault="00094751" w:rsidP="00094751">
      <w:pPr>
        <w:pStyle w:val="ListParagraph"/>
        <w:numPr>
          <w:ilvl w:val="0"/>
          <w:numId w:val="6"/>
        </w:numPr>
        <w:rPr>
          <w:rFonts w:cs="B Nazanin"/>
          <w:b/>
          <w:bCs/>
          <w:sz w:val="24"/>
          <w:szCs w:val="24"/>
        </w:rPr>
      </w:pPr>
      <w:r w:rsidRPr="00D64B6B">
        <w:rPr>
          <w:rFonts w:cs="B Nazanin" w:hint="cs"/>
          <w:b/>
          <w:bCs/>
          <w:sz w:val="24"/>
          <w:szCs w:val="24"/>
          <w:rtl/>
        </w:rPr>
        <w:t>واسکولیت ها</w:t>
      </w:r>
    </w:p>
    <w:sectPr w:rsidR="00094751" w:rsidRPr="00D64B6B" w:rsidSect="00D64B6B">
      <w:pgSz w:w="11906" w:h="16838"/>
      <w:pgMar w:top="993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F12B8"/>
    <w:multiLevelType w:val="hybridMultilevel"/>
    <w:tmpl w:val="0F46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A46C7"/>
    <w:multiLevelType w:val="hybridMultilevel"/>
    <w:tmpl w:val="4260B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34C4F"/>
    <w:multiLevelType w:val="hybridMultilevel"/>
    <w:tmpl w:val="F9EED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04617E"/>
    <w:multiLevelType w:val="hybridMultilevel"/>
    <w:tmpl w:val="EAB23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BE1B40"/>
    <w:multiLevelType w:val="hybridMultilevel"/>
    <w:tmpl w:val="0D5CF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CD0D1A"/>
    <w:multiLevelType w:val="hybridMultilevel"/>
    <w:tmpl w:val="D42C5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81"/>
    <w:rsid w:val="00034451"/>
    <w:rsid w:val="00094751"/>
    <w:rsid w:val="00995881"/>
    <w:rsid w:val="00D64B6B"/>
    <w:rsid w:val="00E1032C"/>
    <w:rsid w:val="00E7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E582141-BBE5-4D66-9111-FD45F1CA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190</Words>
  <Characters>1086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mozesh2</dc:creator>
  <cp:keywords/>
  <dc:description/>
  <cp:lastModifiedBy>h</cp:lastModifiedBy>
  <cp:revision>2</cp:revision>
  <dcterms:created xsi:type="dcterms:W3CDTF">2022-11-29T09:31:00Z</dcterms:created>
  <dcterms:modified xsi:type="dcterms:W3CDTF">2022-11-29T09:31:00Z</dcterms:modified>
</cp:coreProperties>
</file>